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C17C2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C17C2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C17C28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C17C28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C17C2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C17C2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C17C2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C17C2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C17C28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C17C28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C17C28" w:rsidRDefault="00A60359" w:rsidP="0066006B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C17C28"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66006B">
        <w:rPr>
          <w:rFonts w:ascii="Times New Roman" w:hAnsi="Times New Roman" w:cs="Times New Roman"/>
          <w:b/>
          <w:bCs/>
          <w:lang w:val="ro-RO"/>
        </w:rPr>
        <w:t>2016-2017</w:t>
      </w:r>
      <w:r w:rsidRPr="00C17C28">
        <w:rPr>
          <w:rFonts w:ascii="Times New Roman" w:hAnsi="Times New Roman" w:cs="Times New Roman"/>
          <w:b/>
          <w:bCs/>
          <w:lang w:val="ro-RO"/>
        </w:rPr>
        <w:t xml:space="preserve">; sesiunea: </w:t>
      </w:r>
      <w:r w:rsidR="0066006B">
        <w:rPr>
          <w:rFonts w:ascii="Times New Roman" w:hAnsi="Times New Roman" w:cs="Times New Roman"/>
          <w:b/>
          <w:bCs/>
          <w:lang w:val="ro-RO"/>
        </w:rPr>
        <w:t>IULIE 2017</w:t>
      </w:r>
    </w:p>
    <w:p w:rsidR="00A60359" w:rsidRPr="00C17C2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C17C2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C17C2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C17C2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66006B" w:rsidRDefault="00A60359" w:rsidP="0066006B">
      <w:r w:rsidRPr="00C17C28"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 w:rsidR="0066006B">
        <w:t>Liceul</w:t>
      </w:r>
      <w:proofErr w:type="spellEnd"/>
      <w:r w:rsidR="0066006B">
        <w:t xml:space="preserve"> </w:t>
      </w:r>
      <w:proofErr w:type="spellStart"/>
      <w:r w:rsidR="0066006B">
        <w:t>Tehnologic</w:t>
      </w:r>
      <w:proofErr w:type="spellEnd"/>
      <w:r w:rsidR="0066006B">
        <w:t xml:space="preserve"> “Nicolaus </w:t>
      </w:r>
      <w:proofErr w:type="spellStart"/>
      <w:r w:rsidR="0066006B">
        <w:t>Olahus</w:t>
      </w:r>
      <w:proofErr w:type="spellEnd"/>
      <w:r w:rsidR="0066006B">
        <w:t>” - ORĂȘTIE</w:t>
      </w:r>
    </w:p>
    <w:p w:rsidR="0066006B" w:rsidRDefault="00A60359" w:rsidP="0066006B">
      <w:r w:rsidRPr="00C17C28"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 w:rsidR="0066006B">
        <w:t>Liceul</w:t>
      </w:r>
      <w:proofErr w:type="spellEnd"/>
      <w:r w:rsidR="0066006B">
        <w:t xml:space="preserve"> </w:t>
      </w:r>
      <w:proofErr w:type="spellStart"/>
      <w:r w:rsidR="0066006B">
        <w:t>Tehnologic</w:t>
      </w:r>
      <w:proofErr w:type="spellEnd"/>
      <w:r w:rsidR="0066006B">
        <w:t xml:space="preserve"> “Nicolaus </w:t>
      </w:r>
      <w:proofErr w:type="spellStart"/>
      <w:r w:rsidR="0066006B">
        <w:t>Olahus</w:t>
      </w:r>
      <w:proofErr w:type="spellEnd"/>
      <w:r w:rsidR="0066006B">
        <w:t>” - ORĂȘTIE</w:t>
      </w:r>
    </w:p>
    <w:p w:rsidR="0066006B" w:rsidRDefault="00A60359" w:rsidP="0066006B">
      <w:r w:rsidRPr="00C17C28"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 w:rsidR="0066006B">
        <w:t>Liceul</w:t>
      </w:r>
      <w:proofErr w:type="spellEnd"/>
      <w:r w:rsidR="0066006B">
        <w:t xml:space="preserve"> </w:t>
      </w:r>
      <w:proofErr w:type="spellStart"/>
      <w:r w:rsidR="0066006B">
        <w:t>Tehnologic</w:t>
      </w:r>
      <w:proofErr w:type="spellEnd"/>
      <w:r w:rsidR="0066006B">
        <w:t xml:space="preserve"> “Nicolaus </w:t>
      </w:r>
      <w:proofErr w:type="spellStart"/>
      <w:r w:rsidR="0066006B">
        <w:t>Olahus</w:t>
      </w:r>
      <w:proofErr w:type="spellEnd"/>
      <w:r w:rsidR="0066006B">
        <w:t>” - ORĂȘTIE</w:t>
      </w:r>
    </w:p>
    <w:p w:rsidR="00A60359" w:rsidRPr="00C17C2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bookmarkStart w:id="0" w:name="_GoBack"/>
      <w:bookmarkEnd w:id="0"/>
      <w:r w:rsidRPr="00C17C28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C17C28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C17C2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C17C28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17C2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C17C28">
        <w:rPr>
          <w:rFonts w:ascii="Times New Roman" w:hAnsi="Times New Roman"/>
          <w:lang w:val="ro-RO"/>
        </w:rPr>
        <w:t>O</w:t>
      </w:r>
      <w:r w:rsidR="002C3E27" w:rsidRPr="00C17C28">
        <w:rPr>
          <w:rFonts w:ascii="Times New Roman" w:hAnsi="Times New Roman"/>
          <w:lang w:val="ro-RO"/>
        </w:rPr>
        <w:t>.</w:t>
      </w:r>
      <w:r w:rsidR="00415556" w:rsidRPr="00C17C28">
        <w:rPr>
          <w:rFonts w:ascii="Times New Roman" w:hAnsi="Times New Roman"/>
          <w:lang w:val="ro-RO"/>
        </w:rPr>
        <w:t>M</w:t>
      </w:r>
      <w:r w:rsidR="002C3E27" w:rsidRPr="00C17C28">
        <w:rPr>
          <w:rFonts w:ascii="Times New Roman" w:hAnsi="Times New Roman"/>
          <w:lang w:val="ro-RO"/>
        </w:rPr>
        <w:t>.</w:t>
      </w:r>
      <w:r w:rsidR="00415556" w:rsidRPr="00C17C28">
        <w:rPr>
          <w:rFonts w:ascii="Times New Roman" w:hAnsi="Times New Roman"/>
          <w:lang w:val="ro-RO"/>
        </w:rPr>
        <w:t>E</w:t>
      </w:r>
      <w:r w:rsidR="002C3E27" w:rsidRPr="00C17C28">
        <w:rPr>
          <w:rFonts w:ascii="Times New Roman" w:hAnsi="Times New Roman"/>
          <w:lang w:val="ro-RO"/>
        </w:rPr>
        <w:t>.</w:t>
      </w:r>
      <w:r w:rsidR="00415556" w:rsidRPr="00C17C28">
        <w:rPr>
          <w:rFonts w:ascii="Times New Roman" w:hAnsi="Times New Roman"/>
          <w:lang w:val="ro-RO"/>
        </w:rPr>
        <w:t>C</w:t>
      </w:r>
      <w:r w:rsidR="002C3E27" w:rsidRPr="00C17C28">
        <w:rPr>
          <w:rFonts w:ascii="Times New Roman" w:hAnsi="Times New Roman"/>
          <w:lang w:val="ro-RO"/>
        </w:rPr>
        <w:t>.</w:t>
      </w:r>
      <w:r w:rsidR="00415556" w:rsidRPr="00C17C28">
        <w:rPr>
          <w:rFonts w:ascii="Times New Roman" w:hAnsi="Times New Roman"/>
          <w:lang w:val="ro-RO"/>
        </w:rPr>
        <w:t>T</w:t>
      </w:r>
      <w:r w:rsidR="002C3E27" w:rsidRPr="00C17C28">
        <w:rPr>
          <w:rFonts w:ascii="Times New Roman" w:hAnsi="Times New Roman"/>
          <w:lang w:val="ro-RO"/>
        </w:rPr>
        <w:t>.</w:t>
      </w:r>
      <w:r w:rsidR="00415556" w:rsidRPr="00C17C28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C17C28">
        <w:rPr>
          <w:rFonts w:ascii="Times New Roman" w:hAnsi="Times New Roman" w:cs="Times New Roman"/>
          <w:lang w:val="ro-RO"/>
        </w:rPr>
        <w:t>O</w:t>
      </w:r>
      <w:r w:rsidR="002C3E27" w:rsidRPr="00C17C28">
        <w:rPr>
          <w:rFonts w:ascii="Times New Roman" w:hAnsi="Times New Roman" w:cs="Times New Roman"/>
          <w:lang w:val="ro-RO"/>
        </w:rPr>
        <w:t>.</w:t>
      </w:r>
      <w:r w:rsidR="00415556" w:rsidRPr="00C17C28">
        <w:rPr>
          <w:rFonts w:ascii="Times New Roman" w:hAnsi="Times New Roman" w:cs="Times New Roman"/>
          <w:lang w:val="ro-RO"/>
        </w:rPr>
        <w:t>M</w:t>
      </w:r>
      <w:r w:rsidR="002C3E27" w:rsidRPr="00C17C28">
        <w:rPr>
          <w:rFonts w:ascii="Times New Roman" w:hAnsi="Times New Roman" w:cs="Times New Roman"/>
          <w:lang w:val="ro-RO"/>
        </w:rPr>
        <w:t>.</w:t>
      </w:r>
      <w:r w:rsidR="00415556" w:rsidRPr="00C17C28">
        <w:rPr>
          <w:rFonts w:ascii="Times New Roman" w:hAnsi="Times New Roman" w:cs="Times New Roman"/>
          <w:lang w:val="ro-RO"/>
        </w:rPr>
        <w:t>Ed</w:t>
      </w:r>
      <w:r w:rsidR="002C3E27" w:rsidRPr="00C17C28">
        <w:rPr>
          <w:rFonts w:ascii="Times New Roman" w:hAnsi="Times New Roman" w:cs="Times New Roman"/>
          <w:lang w:val="ro-RO"/>
        </w:rPr>
        <w:t>.</w:t>
      </w:r>
      <w:r w:rsidR="00415556" w:rsidRPr="00C17C28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C17C28">
        <w:rPr>
          <w:rFonts w:ascii="Times New Roman" w:hAnsi="Times New Roman" w:cs="Times New Roman"/>
          <w:lang w:val="ro-RO"/>
        </w:rPr>
        <w:t>.</w:t>
      </w:r>
      <w:r w:rsidR="00415556" w:rsidRPr="00C17C28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C17C2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17C2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17C28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C17C28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lang w:val="ro-RO"/>
        </w:rPr>
      </w:pPr>
      <w:r w:rsidRPr="00C17C28">
        <w:rPr>
          <w:rFonts w:ascii="Times New Roman" w:hAnsi="Times New Roman" w:cs="Times New Roman"/>
          <w:bCs/>
          <w:lang w:val="ro-RO"/>
        </w:rPr>
        <w:t>Formulează opinii personale pe o temă dată</w:t>
      </w:r>
    </w:p>
    <w:p w:rsidR="00FC7386" w:rsidRPr="00C17C28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C17C28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EB32A3" w:rsidRPr="00C17C28" w:rsidRDefault="00FC7386" w:rsidP="00EB32A3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C17C28">
        <w:rPr>
          <w:rFonts w:ascii="Times New Roman" w:hAnsi="Times New Roman" w:cs="Times New Roman"/>
          <w:lang w:val="ro-RO"/>
        </w:rPr>
        <w:t>Aplică legislaţia şi reglementările privind securitatea şi sănătatea la locul de muncă,  prevenirea şi stingerea incendiilor</w:t>
      </w:r>
    </w:p>
    <w:p w:rsidR="00EB32A3" w:rsidRPr="00C17C28" w:rsidRDefault="00AA6DD1" w:rsidP="00EB32A3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C17C28">
        <w:rPr>
          <w:rFonts w:ascii="Times New Roman" w:hAnsi="Times New Roman" w:cs="Times New Roman"/>
          <w:lang w:val="ro-RO"/>
        </w:rPr>
        <w:t>Efectuează montarea, demontarea corectă a transmisiilor mecanice şi mecanismelor</w:t>
      </w:r>
    </w:p>
    <w:p w:rsidR="00EB32A3" w:rsidRPr="00C17C28" w:rsidRDefault="00EB32A3" w:rsidP="00EB32A3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C17C28">
        <w:rPr>
          <w:rFonts w:ascii="Times New Roman" w:hAnsi="Times New Roman" w:cs="Times New Roman"/>
          <w:lang w:val="ro-RO"/>
        </w:rPr>
        <w:t>Demontează, spală și transportă piese</w:t>
      </w:r>
    </w:p>
    <w:p w:rsidR="00A60359" w:rsidRPr="00C17C28" w:rsidRDefault="00A60359" w:rsidP="00EB32A3">
      <w:pPr>
        <w:spacing w:after="0"/>
        <w:ind w:left="360"/>
        <w:jc w:val="both"/>
        <w:rPr>
          <w:rFonts w:ascii="Times New Roman" w:hAnsi="Times New Roman" w:cs="Times New Roman"/>
          <w:bCs/>
          <w:color w:val="FF0000"/>
          <w:lang w:val="ro-RO"/>
        </w:rPr>
      </w:pPr>
    </w:p>
    <w:p w:rsidR="00FC7386" w:rsidRPr="00C17C28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C17C28">
        <w:rPr>
          <w:rFonts w:ascii="Times New Roman" w:hAnsi="Times New Roman" w:cs="Times New Roman"/>
          <w:b/>
          <w:bCs/>
          <w:lang w:val="ro-RO"/>
        </w:rPr>
        <w:t>Titlu temă pentru proba practică extrasă:</w:t>
      </w:r>
      <w:r w:rsidR="00FC7386" w:rsidRPr="00C17C28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EB32A3" w:rsidRPr="00C17C28">
        <w:rPr>
          <w:rFonts w:ascii="Times New Roman" w:hAnsi="Times New Roman" w:cs="Times New Roman"/>
          <w:lang w:val="ro-RO"/>
        </w:rPr>
        <w:t>Transmisii prin curea</w:t>
      </w:r>
    </w:p>
    <w:p w:rsidR="002C3E27" w:rsidRPr="00C17C28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</w:p>
    <w:p w:rsidR="00A60359" w:rsidRPr="00C17C28" w:rsidRDefault="00A60359" w:rsidP="00646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17C28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Enunțul temei pentru proba practică: </w:t>
      </w:r>
      <w:r w:rsidR="00FC7386" w:rsidRPr="00C17C28">
        <w:rPr>
          <w:rFonts w:ascii="Times New Roman" w:hAnsi="Times New Roman" w:cs="Times New Roman"/>
          <w:bCs/>
          <w:color w:val="000000" w:themeColor="text1"/>
          <w:lang w:val="ro-RO"/>
        </w:rPr>
        <w:t xml:space="preserve">Executați </w:t>
      </w:r>
      <w:r w:rsidR="00646B82" w:rsidRPr="00C17C28">
        <w:rPr>
          <w:rFonts w:ascii="Times New Roman" w:hAnsi="Times New Roman" w:cs="Times New Roman"/>
          <w:color w:val="000000" w:themeColor="text1"/>
          <w:lang w:val="ro-RO"/>
        </w:rPr>
        <w:t>montarea curelelor</w:t>
      </w:r>
      <w:r w:rsidR="00646B82" w:rsidRPr="00C17C28">
        <w:rPr>
          <w:rFonts w:ascii="Times New Roman" w:hAnsi="Times New Roman" w:cs="Times New Roman"/>
          <w:lang w:val="ro-RO"/>
        </w:rPr>
        <w:t xml:space="preserve"> pe roți de curea trapezoidale</w:t>
      </w:r>
      <w:r w:rsidR="00FC7386" w:rsidRPr="00C17C28">
        <w:rPr>
          <w:rFonts w:ascii="Times New Roman" w:hAnsi="Times New Roman" w:cs="Times New Roman"/>
          <w:bCs/>
          <w:lang w:val="ro-RO"/>
        </w:rPr>
        <w:t xml:space="preserve"> </w:t>
      </w:r>
    </w:p>
    <w:p w:rsidR="00A60359" w:rsidRPr="00C17C28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17C28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C17C28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A60359" w:rsidRPr="00C17C28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C17C28">
        <w:rPr>
          <w:rFonts w:ascii="Times New Roman" w:hAnsi="Times New Roman" w:cs="Times New Roman"/>
          <w:bCs/>
          <w:lang w:val="ro-RO"/>
        </w:rPr>
        <w:t xml:space="preserve">1. </w:t>
      </w:r>
      <w:r w:rsidRPr="00C17C28">
        <w:rPr>
          <w:rFonts w:ascii="Times New Roman" w:hAnsi="Times New Roman" w:cs="Times New Roman"/>
          <w:bCs/>
          <w:color w:val="000000" w:themeColor="text1"/>
          <w:lang w:val="ro-RO"/>
        </w:rPr>
        <w:t xml:space="preserve">Alegerea SDV-urilor și a materialelor necesare executării operațiilor de </w:t>
      </w:r>
      <w:r w:rsidR="00804D06" w:rsidRPr="00C17C28">
        <w:rPr>
          <w:rFonts w:ascii="Times New Roman" w:hAnsi="Times New Roman" w:cs="Times New Roman"/>
          <w:color w:val="000000" w:themeColor="text1"/>
          <w:lang w:val="ro-RO"/>
        </w:rPr>
        <w:t>montarea curelelor pe roți de curea trapezoidale</w:t>
      </w:r>
    </w:p>
    <w:p w:rsidR="00FC7386" w:rsidRPr="00C17C28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C17C28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Verificarea </w:t>
      </w:r>
      <w:r w:rsidR="00E7185C" w:rsidRPr="00C17C28">
        <w:rPr>
          <w:rFonts w:ascii="Times New Roman" w:hAnsi="Times New Roman" w:cs="Times New Roman"/>
          <w:bCs/>
          <w:color w:val="000000" w:themeColor="text1"/>
          <w:lang w:val="ro-RO"/>
        </w:rPr>
        <w:t xml:space="preserve">arborilor, </w:t>
      </w:r>
      <w:r w:rsidR="00054408" w:rsidRPr="00C17C28">
        <w:rPr>
          <w:rFonts w:ascii="Times New Roman" w:hAnsi="Times New Roman" w:cs="Times New Roman"/>
          <w:bCs/>
          <w:color w:val="000000" w:themeColor="text1"/>
          <w:lang w:val="ro-RO"/>
        </w:rPr>
        <w:t xml:space="preserve">fusurilor, canalelor de pană </w:t>
      </w:r>
    </w:p>
    <w:p w:rsidR="00FC7386" w:rsidRPr="00C17C28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C17C28">
        <w:rPr>
          <w:rFonts w:ascii="Times New Roman" w:hAnsi="Times New Roman" w:cs="Times New Roman"/>
          <w:bCs/>
          <w:color w:val="000000" w:themeColor="text1"/>
          <w:lang w:val="ro-RO"/>
        </w:rPr>
        <w:t xml:space="preserve">3. </w:t>
      </w:r>
      <w:r w:rsidR="00054408" w:rsidRPr="00C17C28">
        <w:rPr>
          <w:rFonts w:ascii="Times New Roman" w:hAnsi="Times New Roman" w:cs="Times New Roman"/>
          <w:color w:val="000000" w:themeColor="text1"/>
          <w:lang w:val="ro-RO"/>
        </w:rPr>
        <w:t>Montarea roților de curea</w:t>
      </w:r>
    </w:p>
    <w:p w:rsidR="00FC7386" w:rsidRPr="00C17C28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C17C28">
        <w:rPr>
          <w:rFonts w:ascii="Times New Roman" w:hAnsi="Times New Roman" w:cs="Times New Roman"/>
          <w:bCs/>
          <w:color w:val="000000" w:themeColor="text1"/>
          <w:lang w:val="ro-RO"/>
        </w:rPr>
        <w:t xml:space="preserve">4. </w:t>
      </w:r>
      <w:r w:rsidR="00054408" w:rsidRPr="00C17C28">
        <w:rPr>
          <w:rFonts w:ascii="Times New Roman" w:hAnsi="Times New Roman" w:cs="Times New Roman"/>
          <w:color w:val="000000" w:themeColor="text1"/>
          <w:lang w:val="ro-RO"/>
        </w:rPr>
        <w:t>Montarea curelelor pe roți</w:t>
      </w:r>
      <w:r w:rsidR="00E7185C" w:rsidRPr="00C17C28">
        <w:rPr>
          <w:rFonts w:ascii="Times New Roman" w:hAnsi="Times New Roman" w:cs="Times New Roman"/>
          <w:color w:val="000000" w:themeColor="text1"/>
          <w:lang w:val="ro-RO"/>
        </w:rPr>
        <w:t>le</w:t>
      </w:r>
      <w:r w:rsidR="00054408" w:rsidRPr="00C17C28">
        <w:rPr>
          <w:rFonts w:ascii="Times New Roman" w:hAnsi="Times New Roman" w:cs="Times New Roman"/>
          <w:color w:val="000000" w:themeColor="text1"/>
          <w:lang w:val="ro-RO"/>
        </w:rPr>
        <w:t xml:space="preserve"> de curea</w:t>
      </w:r>
    </w:p>
    <w:p w:rsidR="00FC7386" w:rsidRPr="00C17C28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C17C28">
        <w:rPr>
          <w:rFonts w:ascii="Times New Roman" w:hAnsi="Times New Roman" w:cs="Times New Roman"/>
          <w:bCs/>
          <w:color w:val="000000" w:themeColor="text1"/>
          <w:lang w:val="ro-RO"/>
        </w:rPr>
        <w:t xml:space="preserve">5. </w:t>
      </w:r>
      <w:r w:rsidR="00E7185C" w:rsidRPr="00C17C28">
        <w:rPr>
          <w:rFonts w:ascii="Times New Roman" w:hAnsi="Times New Roman" w:cs="Times New Roman"/>
          <w:bCs/>
          <w:color w:val="000000" w:themeColor="text1"/>
          <w:lang w:val="ro-RO"/>
        </w:rPr>
        <w:t>Întinderea curelelor</w:t>
      </w:r>
    </w:p>
    <w:p w:rsidR="00FC7386" w:rsidRPr="00C17C28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C17C28">
        <w:rPr>
          <w:rFonts w:ascii="Times New Roman" w:hAnsi="Times New Roman" w:cs="Times New Roman"/>
          <w:bCs/>
          <w:color w:val="000000" w:themeColor="text1"/>
          <w:lang w:val="ro-RO"/>
        </w:rPr>
        <w:t xml:space="preserve">6. Verificarea </w:t>
      </w:r>
      <w:r w:rsidR="00E7185C" w:rsidRPr="00C17C28">
        <w:rPr>
          <w:rFonts w:ascii="Times New Roman" w:hAnsi="Times New Roman" w:cs="Times New Roman"/>
          <w:bCs/>
          <w:color w:val="000000" w:themeColor="text1"/>
          <w:lang w:val="ro-RO"/>
        </w:rPr>
        <w:t>montajului</w:t>
      </w:r>
    </w:p>
    <w:p w:rsidR="00FC7386" w:rsidRPr="00C17C28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17C28">
        <w:rPr>
          <w:rFonts w:ascii="Times New Roman" w:hAnsi="Times New Roman" w:cs="Times New Roman"/>
          <w:bCs/>
          <w:color w:val="000000" w:themeColor="text1"/>
          <w:lang w:val="ro-RO"/>
        </w:rPr>
        <w:t>7. Respectarea normelor</w:t>
      </w:r>
      <w:r w:rsidRPr="00C17C28">
        <w:rPr>
          <w:rFonts w:ascii="Times New Roman" w:hAnsi="Times New Roman" w:cs="Times New Roman"/>
          <w:bCs/>
          <w:lang w:val="ro-RO"/>
        </w:rPr>
        <w:t xml:space="preserve"> de sănătate și securitate în muncă, PSI și protecția mediului</w:t>
      </w:r>
    </w:p>
    <w:p w:rsidR="00FC7386" w:rsidRPr="00C17C28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C17C28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17C28">
        <w:rPr>
          <w:rFonts w:ascii="Times New Roman" w:hAnsi="Times New Roman" w:cs="Times New Roman"/>
          <w:bCs/>
          <w:lang w:val="ro-RO"/>
        </w:rPr>
        <w:t xml:space="preserve">Pentru proba orală veți justifica alegerea SDV-urilor necesare realizării </w:t>
      </w:r>
      <w:r w:rsidR="002852ED" w:rsidRPr="00C17C28">
        <w:rPr>
          <w:rFonts w:ascii="Times New Roman" w:hAnsi="Times New Roman" w:cs="Times New Roman"/>
          <w:bCs/>
          <w:color w:val="000000" w:themeColor="text1"/>
          <w:lang w:val="ro-RO"/>
        </w:rPr>
        <w:t xml:space="preserve">operațiilor de </w:t>
      </w:r>
      <w:r w:rsidR="002852ED" w:rsidRPr="00C17C28">
        <w:rPr>
          <w:rFonts w:ascii="Times New Roman" w:hAnsi="Times New Roman" w:cs="Times New Roman"/>
          <w:color w:val="000000" w:themeColor="text1"/>
          <w:lang w:val="ro-RO"/>
        </w:rPr>
        <w:t>montarea curelelor pe roți de curea trapezoidale</w:t>
      </w:r>
      <w:r w:rsidRPr="00C17C28">
        <w:rPr>
          <w:rFonts w:ascii="Times New Roman" w:hAnsi="Times New Roman" w:cs="Times New Roman"/>
          <w:bCs/>
          <w:lang w:val="ro-RO"/>
        </w:rPr>
        <w:t xml:space="preserve">, veți argumenta necesitatea realizării </w:t>
      </w:r>
      <w:r w:rsidR="002852ED" w:rsidRPr="00C17C28">
        <w:rPr>
          <w:rFonts w:ascii="Times New Roman" w:hAnsi="Times New Roman" w:cs="Times New Roman"/>
          <w:bCs/>
          <w:color w:val="000000" w:themeColor="text1"/>
          <w:lang w:val="ro-RO"/>
        </w:rPr>
        <w:t>întinderii curelelor</w:t>
      </w:r>
      <w:r w:rsidR="002C3E27" w:rsidRPr="00C17C28">
        <w:rPr>
          <w:rFonts w:ascii="Times New Roman" w:hAnsi="Times New Roman" w:cs="Times New Roman"/>
          <w:bCs/>
          <w:lang w:val="ro-RO"/>
        </w:rPr>
        <w:t>,</w:t>
      </w:r>
      <w:r w:rsidRPr="00C17C28">
        <w:rPr>
          <w:rFonts w:ascii="Times New Roman" w:hAnsi="Times New Roman" w:cs="Times New Roman"/>
          <w:bCs/>
          <w:lang w:val="ro-RO"/>
        </w:rPr>
        <w:t xml:space="preserve"> veți descrie </w:t>
      </w:r>
      <w:r w:rsidRPr="00C17C28">
        <w:rPr>
          <w:rFonts w:ascii="Times New Roman" w:hAnsi="Times New Roman" w:cs="Times New Roman"/>
          <w:bCs/>
          <w:color w:val="000000" w:themeColor="text1"/>
          <w:lang w:val="ro-RO"/>
        </w:rPr>
        <w:t xml:space="preserve">operațiile de </w:t>
      </w:r>
      <w:r w:rsidR="002852ED" w:rsidRPr="00C17C28">
        <w:rPr>
          <w:rFonts w:ascii="Times New Roman" w:hAnsi="Times New Roman" w:cs="Times New Roman"/>
          <w:color w:val="000000" w:themeColor="text1"/>
          <w:lang w:val="ro-RO"/>
        </w:rPr>
        <w:t>montare</w:t>
      </w:r>
      <w:r w:rsidR="00394B93" w:rsidRPr="00C17C28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  <w:r w:rsidR="002852ED" w:rsidRPr="00C17C28">
        <w:rPr>
          <w:rFonts w:ascii="Times New Roman" w:hAnsi="Times New Roman" w:cs="Times New Roman"/>
          <w:color w:val="000000" w:themeColor="text1"/>
          <w:lang w:val="ro-RO"/>
        </w:rPr>
        <w:t>a curelelor pe roți de curea trapezoidale</w:t>
      </w:r>
      <w:r w:rsidR="002C3E27" w:rsidRPr="00C17C28">
        <w:rPr>
          <w:rFonts w:ascii="Times New Roman" w:hAnsi="Times New Roman"/>
          <w:color w:val="000000" w:themeColor="text1"/>
          <w:lang w:val="ro-RO"/>
        </w:rPr>
        <w:t xml:space="preserve"> şi veți enumera normele de sănătate și securitate în muncă</w:t>
      </w:r>
      <w:r w:rsidR="002C3E27" w:rsidRPr="00C17C28">
        <w:rPr>
          <w:rFonts w:ascii="Times New Roman" w:hAnsi="Times New Roman"/>
          <w:color w:val="000000"/>
          <w:lang w:val="ro-RO"/>
        </w:rPr>
        <w:t xml:space="preserve"> pe care le-ați respectat.</w:t>
      </w:r>
    </w:p>
    <w:p w:rsidR="00A60359" w:rsidRPr="00C17C28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C17C28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C17C28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 w:rsidRPr="00C17C28">
        <w:rPr>
          <w:rFonts w:ascii="Times New Roman" w:hAnsi="Times New Roman" w:cs="Times New Roman"/>
          <w:b/>
          <w:bCs/>
          <w:lang w:val="ro-RO"/>
        </w:rPr>
        <w:t>60 minute</w:t>
      </w:r>
    </w:p>
    <w:p w:rsidR="00A60359" w:rsidRPr="00C17C28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C17C2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17C2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17C2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17C2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C17C28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Pr="00C17C2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C17C28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C17C28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C17C2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C17C28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17C28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C17C28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C17C28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C17C28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A60359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C17C28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7C28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C17C28" w:rsidRDefault="00D04A8F" w:rsidP="00394B9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Alegerea SDV-urilor și a materialelor necesare executării operațiilor de </w:t>
            </w:r>
            <w:r w:rsidRPr="00C17C28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montarea curelelor pe roți de curea trapezoidale</w:t>
            </w:r>
          </w:p>
        </w:tc>
        <w:tc>
          <w:tcPr>
            <w:tcW w:w="1134" w:type="dxa"/>
          </w:tcPr>
          <w:p w:rsidR="00A60359" w:rsidRPr="00C17C28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C17C28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FC7386" w:rsidRPr="00C17C28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C17C28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246" w:type="dxa"/>
          </w:tcPr>
          <w:p w:rsidR="00FC7386" w:rsidRPr="00C17C28" w:rsidRDefault="00D04A8F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Verificarea arborilor, fusurilor, canalelor de pană</w:t>
            </w:r>
          </w:p>
        </w:tc>
        <w:tc>
          <w:tcPr>
            <w:tcW w:w="1134" w:type="dxa"/>
          </w:tcPr>
          <w:p w:rsidR="00FC7386" w:rsidRPr="00C17C28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C17C28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C17C28" w:rsidRDefault="00D04A8F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C17C28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Montarea roților de curea</w:t>
            </w:r>
          </w:p>
        </w:tc>
        <w:tc>
          <w:tcPr>
            <w:tcW w:w="1134" w:type="dxa"/>
          </w:tcPr>
          <w:p w:rsidR="00FC7386" w:rsidRPr="00C17C28" w:rsidRDefault="000412F2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C17C28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C17C28" w:rsidRDefault="00D04A8F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C17C28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Montarea curelelor pe roțile de curea</w:t>
            </w:r>
          </w:p>
        </w:tc>
        <w:tc>
          <w:tcPr>
            <w:tcW w:w="1134" w:type="dxa"/>
          </w:tcPr>
          <w:p w:rsidR="00FC7386" w:rsidRPr="00C17C28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C17C28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C17C28" w:rsidRDefault="00D04A8F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Întinderea curelelor</w:t>
            </w:r>
          </w:p>
        </w:tc>
        <w:tc>
          <w:tcPr>
            <w:tcW w:w="1134" w:type="dxa"/>
          </w:tcPr>
          <w:p w:rsidR="00FC7386" w:rsidRPr="00C17C28" w:rsidRDefault="000412F2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5 </w:t>
            </w:r>
            <w:r w:rsidR="00FC7386"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C17C28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C17C28" w:rsidRDefault="00D04A8F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Verificarea montajului</w:t>
            </w:r>
          </w:p>
        </w:tc>
        <w:tc>
          <w:tcPr>
            <w:tcW w:w="1134" w:type="dxa"/>
          </w:tcPr>
          <w:p w:rsidR="00FC7386" w:rsidRPr="00C17C28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C17C28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C17C28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7C28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17C28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C17C28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7C28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17C28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C17C28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C17C28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C17C28" w:rsidTr="00A60359">
        <w:trPr>
          <w:jc w:val="center"/>
        </w:trPr>
        <w:tc>
          <w:tcPr>
            <w:tcW w:w="693" w:type="dxa"/>
            <w:vMerge w:val="restart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246" w:type="dxa"/>
          </w:tcPr>
          <w:p w:rsidR="00A60359" w:rsidRPr="00C17C28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lang w:val="ro-RO"/>
              </w:rPr>
              <w:t xml:space="preserve">Justificarea alegerii SDV-urilor necesare realizării operațiilor </w:t>
            </w:r>
            <w:r w:rsidR="00394B93" w:rsidRPr="00C17C2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 </w:t>
            </w:r>
            <w:r w:rsidR="00394B93" w:rsidRPr="00C17C28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montarea curelelor pe roți de curea trapezoidale</w:t>
            </w:r>
          </w:p>
        </w:tc>
        <w:tc>
          <w:tcPr>
            <w:tcW w:w="1134" w:type="dxa"/>
          </w:tcPr>
          <w:p w:rsidR="00A60359" w:rsidRPr="00C17C28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7C28" w:rsidTr="00A60359">
        <w:trPr>
          <w:jc w:val="center"/>
        </w:trPr>
        <w:tc>
          <w:tcPr>
            <w:tcW w:w="693" w:type="dxa"/>
            <w:vMerge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C17C28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lang w:val="ro-RO"/>
              </w:rPr>
              <w:t xml:space="preserve">Argumentarea necesității realizării </w:t>
            </w:r>
            <w:r w:rsidR="00394B93" w:rsidRPr="00C17C2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întinderii curelelor</w:t>
            </w:r>
          </w:p>
        </w:tc>
        <w:tc>
          <w:tcPr>
            <w:tcW w:w="1134" w:type="dxa"/>
          </w:tcPr>
          <w:p w:rsidR="00A60359" w:rsidRPr="00C17C28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C17C28" w:rsidTr="00A60359">
        <w:trPr>
          <w:jc w:val="center"/>
        </w:trPr>
        <w:tc>
          <w:tcPr>
            <w:tcW w:w="693" w:type="dxa"/>
            <w:vMerge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lang w:val="ro-RO"/>
              </w:rPr>
              <w:t>Descrierea operațiilor</w:t>
            </w:r>
            <w:r w:rsidR="00394B93" w:rsidRPr="00C17C28">
              <w:rPr>
                <w:rFonts w:ascii="Times New Roman" w:hAnsi="Times New Roman" w:cs="Times New Roman"/>
                <w:bCs/>
                <w:lang w:val="ro-RO"/>
              </w:rPr>
              <w:t xml:space="preserve"> de</w:t>
            </w:r>
            <w:r w:rsidRPr="00C17C28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 w:rsidR="00394B93" w:rsidRPr="00C17C28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 a curelelor pe roți de curea trapezoidale</w:t>
            </w:r>
          </w:p>
        </w:tc>
        <w:tc>
          <w:tcPr>
            <w:tcW w:w="1134" w:type="dxa"/>
          </w:tcPr>
          <w:p w:rsidR="00FC7386" w:rsidRPr="00C17C28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C17C28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7C28" w:rsidTr="00A60359">
        <w:trPr>
          <w:jc w:val="center"/>
        </w:trPr>
        <w:tc>
          <w:tcPr>
            <w:tcW w:w="693" w:type="dxa"/>
            <w:vMerge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C17C28" w:rsidRDefault="00FC7386" w:rsidP="0010496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104962" w:rsidRPr="00C17C28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C17C28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C17C28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C17C2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7C28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17C28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C17C28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7C28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17C28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C17C28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7C28" w:rsidTr="00A60359">
        <w:trPr>
          <w:jc w:val="center"/>
        </w:trPr>
        <w:tc>
          <w:tcPr>
            <w:tcW w:w="11207" w:type="dxa"/>
            <w:gridSpan w:val="4"/>
          </w:tcPr>
          <w:p w:rsidR="00A60359" w:rsidRPr="00C17C28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C17C28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C17C28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C17C28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C17C28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C17C28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C17C28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C17C28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C17C28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C17C28" w:rsidTr="00A60359">
        <w:trPr>
          <w:jc w:val="center"/>
        </w:trPr>
        <w:tc>
          <w:tcPr>
            <w:tcW w:w="6873" w:type="dxa"/>
          </w:tcPr>
          <w:p w:rsidR="00A60359" w:rsidRPr="00C17C28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17C28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17C28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17C28" w:rsidTr="00A60359">
        <w:trPr>
          <w:jc w:val="center"/>
        </w:trPr>
        <w:tc>
          <w:tcPr>
            <w:tcW w:w="6873" w:type="dxa"/>
          </w:tcPr>
          <w:p w:rsidR="00A60359" w:rsidRPr="00C17C28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17C28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17C28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17C28" w:rsidTr="00A60359">
        <w:trPr>
          <w:jc w:val="center"/>
        </w:trPr>
        <w:tc>
          <w:tcPr>
            <w:tcW w:w="6873" w:type="dxa"/>
          </w:tcPr>
          <w:p w:rsidR="00A60359" w:rsidRPr="00C17C28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17C28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17C28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17C28" w:rsidTr="00A60359">
        <w:trPr>
          <w:jc w:val="center"/>
        </w:trPr>
        <w:tc>
          <w:tcPr>
            <w:tcW w:w="6873" w:type="dxa"/>
          </w:tcPr>
          <w:p w:rsidR="00A60359" w:rsidRPr="00C17C28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17C28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17C28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17C28" w:rsidTr="00A60359">
        <w:trPr>
          <w:jc w:val="center"/>
        </w:trPr>
        <w:tc>
          <w:tcPr>
            <w:tcW w:w="6873" w:type="dxa"/>
          </w:tcPr>
          <w:p w:rsidR="00A60359" w:rsidRPr="00C17C28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17C28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17C28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C17C28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C17C28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C17C28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C17C28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C17C2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17C28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17C2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17C28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17C2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17C28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17C2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17C28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17C2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17C28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17C2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17C28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17C2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17C28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17C2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17C28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17C28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C17C28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C17C28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C17C28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C17C28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C17C28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C17C28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C17C28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C17C28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C17C28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C17C28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C17C28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C17C28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C17C28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C17C28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C17C28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C17C28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C17C28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C17C28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C17C28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C17C28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C17C28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C17C28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17C28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17C28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C17C28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C17C28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C17C28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C17C28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C17C28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C17C28" w:rsidTr="000A0181">
        <w:trPr>
          <w:trHeight w:val="1816"/>
        </w:trPr>
        <w:tc>
          <w:tcPr>
            <w:tcW w:w="6062" w:type="dxa"/>
          </w:tcPr>
          <w:p w:rsidR="00826C3D" w:rsidRPr="00C17C28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C17C28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C17C28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C17C28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C17C28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C17C28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C17C28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C17C28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C17C28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C17C28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C17C28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C17C28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C17C28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C17C28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17C28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C17C28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C17C28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C17C28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C17C28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212" w:rsidRDefault="00426212" w:rsidP="00A60359">
      <w:pPr>
        <w:spacing w:after="0"/>
      </w:pPr>
      <w:r>
        <w:separator/>
      </w:r>
    </w:p>
  </w:endnote>
  <w:endnote w:type="continuationSeparator" w:id="0">
    <w:p w:rsidR="00426212" w:rsidRDefault="00426212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212" w:rsidRDefault="00426212" w:rsidP="00A60359">
      <w:pPr>
        <w:spacing w:after="0"/>
      </w:pPr>
      <w:r>
        <w:separator/>
      </w:r>
    </w:p>
  </w:footnote>
  <w:footnote w:type="continuationSeparator" w:id="0">
    <w:p w:rsidR="00426212" w:rsidRDefault="00426212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412F2"/>
    <w:rsid w:val="00054408"/>
    <w:rsid w:val="00072A9A"/>
    <w:rsid w:val="000A532C"/>
    <w:rsid w:val="000D53C2"/>
    <w:rsid w:val="00104962"/>
    <w:rsid w:val="00146BF3"/>
    <w:rsid w:val="00155AA7"/>
    <w:rsid w:val="001F43F4"/>
    <w:rsid w:val="00203746"/>
    <w:rsid w:val="002852ED"/>
    <w:rsid w:val="002862E8"/>
    <w:rsid w:val="002C3E27"/>
    <w:rsid w:val="002D3665"/>
    <w:rsid w:val="00376C8D"/>
    <w:rsid w:val="00394822"/>
    <w:rsid w:val="00394B93"/>
    <w:rsid w:val="003A45EA"/>
    <w:rsid w:val="003D36C3"/>
    <w:rsid w:val="00415556"/>
    <w:rsid w:val="00426212"/>
    <w:rsid w:val="00451508"/>
    <w:rsid w:val="00461ECE"/>
    <w:rsid w:val="0049774E"/>
    <w:rsid w:val="004C18D6"/>
    <w:rsid w:val="00566F84"/>
    <w:rsid w:val="00582C30"/>
    <w:rsid w:val="00595DAC"/>
    <w:rsid w:val="005C0133"/>
    <w:rsid w:val="00646B82"/>
    <w:rsid w:val="00656401"/>
    <w:rsid w:val="0066006B"/>
    <w:rsid w:val="006832D2"/>
    <w:rsid w:val="00684EA0"/>
    <w:rsid w:val="006A02A8"/>
    <w:rsid w:val="00804D06"/>
    <w:rsid w:val="00826C3D"/>
    <w:rsid w:val="00A60359"/>
    <w:rsid w:val="00AA6DD1"/>
    <w:rsid w:val="00B92F92"/>
    <w:rsid w:val="00BE22AF"/>
    <w:rsid w:val="00BF1F96"/>
    <w:rsid w:val="00C17C28"/>
    <w:rsid w:val="00C37936"/>
    <w:rsid w:val="00CA6D45"/>
    <w:rsid w:val="00D00432"/>
    <w:rsid w:val="00D04A8F"/>
    <w:rsid w:val="00DE63E2"/>
    <w:rsid w:val="00DF0447"/>
    <w:rsid w:val="00E7185C"/>
    <w:rsid w:val="00E8369C"/>
    <w:rsid w:val="00EA27AC"/>
    <w:rsid w:val="00EB32A3"/>
    <w:rsid w:val="00F54ADB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1021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36</cp:revision>
  <dcterms:created xsi:type="dcterms:W3CDTF">2017-01-16T10:05:00Z</dcterms:created>
  <dcterms:modified xsi:type="dcterms:W3CDTF">2017-06-23T09:33:00Z</dcterms:modified>
</cp:coreProperties>
</file>